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1FAA" w:rsidRDefault="00000000">
      <w:pPr>
        <w:spacing w:before="120" w:after="120" w:line="336" w:lineRule="auto"/>
      </w:pPr>
      <w:r>
        <w:rPr>
          <w:rFonts w:ascii="Canva Sans Bold" w:eastAsia="Canva Sans Bold" w:hAnsi="Canva Sans Bold" w:cs="Canva Sans Bold"/>
          <w:b/>
          <w:bCs/>
          <w:color w:val="000000"/>
          <w:sz w:val="64"/>
          <w:szCs w:val="64"/>
        </w:rPr>
        <w:t xml:space="preserve">Leap of Faith-I’ll be your net </w:t>
      </w:r>
    </w:p>
    <w:p w:rsidR="009C2732" w:rsidRDefault="00000000">
      <w:pPr>
        <w:spacing w:before="120" w:after="120" w:line="336" w:lineRule="auto"/>
        <w:rPr>
          <w:rFonts w:ascii="Canva Sans" w:eastAsia="Canva Sans" w:hAnsi="Canva Sans" w:cs="Canva Sans"/>
          <w:color w:val="000000"/>
        </w:rPr>
      </w:pPr>
      <w:r>
        <w:rPr>
          <w:rFonts w:ascii="Canva Sans" w:eastAsia="Canva Sans" w:hAnsi="Canva Sans" w:cs="Canva Sans"/>
          <w:color w:val="000000"/>
        </w:rPr>
        <w:t xml:space="preserve">I'm Rosemary DeTrolio, founder of Hands of Light by Rosemary in New Jersey. This podcast is your space for spiritual insights, tips, and inspiring interviews with gifted healers from around the world. </w:t>
      </w:r>
      <w:hyperlink r:id="rId6" w:history="1">
        <w:r w:rsidRPr="00CF652C">
          <w:rPr>
            <w:rStyle w:val="Hyperlink"/>
            <w:rFonts w:ascii="Canva Sans" w:eastAsia="Canva Sans" w:hAnsi="Canva Sans" w:cs="Canva Sans"/>
          </w:rPr>
          <w:t xml:space="preserve">Tune in and explore the journey.   </w:t>
        </w:r>
      </w:hyperlink>
    </w:p>
    <w:p w:rsidR="00AC1FAA" w:rsidRPr="00CF652C" w:rsidRDefault="009C2732">
      <w:pPr>
        <w:spacing w:before="120" w:after="120" w:line="336" w:lineRule="auto"/>
        <w:rPr>
          <w:rFonts w:ascii="Canva Sans" w:eastAsia="Canva Sans" w:hAnsi="Canva Sans" w:cs="Canva Sans"/>
          <w:color w:val="000000"/>
        </w:rPr>
      </w:pPr>
      <w:r>
        <w:rPr>
          <w:rFonts w:ascii="Canva Sans" w:eastAsia="Canva Sans" w:hAnsi="Canva Sans" w:cs="Canva Sans"/>
          <w:color w:val="000000"/>
        </w:rPr>
        <w:t>2026</w:t>
      </w:r>
      <w:r w:rsidR="00000000">
        <w:rPr>
          <w:rFonts w:ascii="Canva Sans" w:eastAsia="Canva Sans" w:hAnsi="Canva Sans" w:cs="Canva Sans"/>
          <w:color w:val="000000"/>
        </w:rPr>
        <w:t xml:space="preserve"> </w:t>
      </w:r>
    </w:p>
    <w:p w:rsidR="00AC1FAA" w:rsidRDefault="00000000">
      <w:pPr>
        <w:spacing w:before="120" w:after="120"/>
        <w:jc w:val="center"/>
      </w:pPr>
      <w:r>
        <w:rPr>
          <w:noProof/>
        </w:rPr>
        <w:drawing>
          <wp:inline distT="0" distB="0" distL="0" distR="0">
            <wp:extent cx="3198000" cy="2805102"/>
            <wp:effectExtent l="0" t="0" r="0" b="0"/>
            <wp:docPr id="1369269136" name="Drawing 0" descr="0b9408325f2d2059f191905e478d7c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0b9408325f2d2059f191905e478d7c11.png"/>
                    <pic:cNvPicPr>
                      <a:picLocks noChangeAspect="1"/>
                    </pic:cNvPicPr>
                  </pic:nvPicPr>
                  <pic:blipFill>
                    <a:blip r:embed="rId7"/>
                    <a:srcRect l="169" r="169"/>
                    <a:stretch>
                      <a:fillRect/>
                    </a:stretch>
                  </pic:blipFill>
                  <pic:spPr>
                    <a:xfrm>
                      <a:off x="0" y="0"/>
                      <a:ext cx="3198000" cy="2805102"/>
                    </a:xfrm>
                    <a:prstGeom prst="rect">
                      <a:avLst/>
                    </a:prstGeom>
                  </pic:spPr>
                </pic:pic>
              </a:graphicData>
            </a:graphic>
          </wp:inline>
        </w:drawing>
      </w:r>
    </w:p>
    <w:p w:rsidR="00AC1FAA" w:rsidRDefault="00000000">
      <w:pPr>
        <w:spacing w:before="120" w:after="120" w:line="336" w:lineRule="auto"/>
        <w:jc w:val="both"/>
      </w:pPr>
      <w:r>
        <w:rPr>
          <w:rFonts w:ascii="Canva Sans Bold Italics" w:eastAsia="Canva Sans Bold Italics" w:hAnsi="Canva Sans Bold Italics" w:cs="Canva Sans Bold Italics"/>
          <w:b/>
          <w:bCs/>
          <w:i/>
          <w:iCs/>
          <w:color w:val="000000"/>
        </w:rPr>
        <w:t>When the solution is simple, God is answering. -- Albert Einstein</w:t>
      </w:r>
      <w:r>
        <w:rPr>
          <w:rFonts w:ascii="Canva Sans" w:eastAsia="Canva Sans" w:hAnsi="Canva Sans" w:cs="Canva Sans"/>
          <w:color w:val="000000"/>
        </w:rPr>
        <w:t xml:space="preserve"> </w:t>
      </w:r>
    </w:p>
    <w:p w:rsidR="00AC1FAA" w:rsidRDefault="00000000">
      <w:pPr>
        <w:spacing w:before="120" w:after="120" w:line="336" w:lineRule="auto"/>
        <w:jc w:val="both"/>
      </w:pPr>
      <w:r>
        <w:rPr>
          <w:rFonts w:ascii="Canva Sans Bold Italics" w:eastAsia="Canva Sans Bold Italics" w:hAnsi="Canva Sans Bold Italics" w:cs="Canva Sans Bold Italics"/>
          <w:b/>
          <w:bCs/>
          <w:i/>
          <w:iCs/>
          <w:color w:val="000000"/>
        </w:rPr>
        <w:t xml:space="preserve"> God is a comedian playing to an audience too afraid to laugh. -- Voltaire [Francois-Marie Arouet] </w:t>
      </w:r>
    </w:p>
    <w:p w:rsidR="00AC1FAA" w:rsidRDefault="00000000">
      <w:pPr>
        <w:spacing w:before="120" w:after="120" w:line="336" w:lineRule="auto"/>
      </w:pPr>
      <w:r>
        <w:rPr>
          <w:rFonts w:ascii="Canva Sans Bold" w:eastAsia="Canva Sans Bold" w:hAnsi="Canva Sans Bold" w:cs="Canva Sans Bold"/>
          <w:b/>
          <w:bCs/>
          <w:color w:val="000000"/>
        </w:rPr>
        <w:t>Don’t wait around for a sign</w:t>
      </w:r>
      <w:r>
        <w:rPr>
          <w:rFonts w:ascii="Canva Sans" w:eastAsia="Canva Sans" w:hAnsi="Canva Sans" w:cs="Canva Sans"/>
          <w:color w:val="000000"/>
        </w:rPr>
        <w:t xml:space="preserve">—your body holds the wisdom you need. When you act on an idea, even a small step often leads to the next one naturally. </w:t>
      </w:r>
    </w:p>
    <w:p w:rsidR="00AC1FAA" w:rsidRDefault="00000000">
      <w:pPr>
        <w:spacing w:before="120" w:after="120" w:line="336" w:lineRule="auto"/>
      </w:pPr>
      <w:r>
        <w:rPr>
          <w:rFonts w:ascii="Canva Sans" w:eastAsia="Canva Sans" w:hAnsi="Canva Sans" w:cs="Canva Sans"/>
          <w:color w:val="000000"/>
        </w:rPr>
        <w:t xml:space="preserve">Your intuition is already within you, ready to guide you once you learn how to connect with it. One of the simplest ways to start is by developing body awareness. </w:t>
      </w:r>
      <w:r w:rsidR="00CF652C">
        <w:rPr>
          <w:rFonts w:ascii="Canva Sans" w:eastAsia="Canva Sans" w:hAnsi="Canva Sans" w:cs="Canva Sans"/>
          <w:color w:val="000000"/>
        </w:rPr>
        <w:t>Rosemary is a keynote speaker who teaches this skill not only to healers, but to midlife professionals struggling with decision making.</w:t>
      </w:r>
    </w:p>
    <w:p w:rsidR="00AC1FAA" w:rsidRDefault="00000000">
      <w:pPr>
        <w:spacing w:before="120" w:after="120" w:line="336" w:lineRule="auto"/>
      </w:pPr>
      <w:r w:rsidRPr="00CF652C">
        <w:rPr>
          <w:rFonts w:ascii="Canva Sans" w:eastAsia="Canva Sans" w:hAnsi="Canva Sans" w:cs="Canva Sans"/>
          <w:b/>
          <w:bCs/>
          <w:color w:val="000000"/>
        </w:rPr>
        <w:t>Here’s a practice:</w:t>
      </w:r>
      <w:r>
        <w:rPr>
          <w:rFonts w:ascii="Canva Sans" w:eastAsia="Canva Sans" w:hAnsi="Canva Sans" w:cs="Canva Sans"/>
          <w:color w:val="000000"/>
        </w:rPr>
        <w:t xml:space="preserve"> Take a few deep breaths and allow yourself to relax. Then, imagine a situation you're considering. Notice how your body feels. If you sense ease or openness, that’s alignment. If tension or discomfort arises, it </w:t>
      </w:r>
      <w:r>
        <w:rPr>
          <w:rFonts w:ascii="Canva Sans" w:eastAsia="Canva Sans" w:hAnsi="Canva Sans" w:cs="Canva Sans"/>
          <w:color w:val="000000"/>
        </w:rPr>
        <w:lastRenderedPageBreak/>
        <w:t xml:space="preserve">may be a sign that something is off. Check in with your intention—your body never lies. </w:t>
      </w:r>
    </w:p>
    <w:p w:rsidR="00AC1FAA" w:rsidRDefault="00000000">
      <w:pPr>
        <w:spacing w:before="120" w:after="120" w:line="336" w:lineRule="auto"/>
      </w:pPr>
      <w:r>
        <w:rPr>
          <w:rFonts w:ascii="Canva Sans Bold" w:eastAsia="Canva Sans Bold" w:hAnsi="Canva Sans Bold" w:cs="Canva Sans Bold"/>
          <w:b/>
          <w:bCs/>
          <w:color w:val="000000"/>
        </w:rPr>
        <w:t xml:space="preserve">Fear is a liar.  </w:t>
      </w:r>
    </w:p>
    <w:p w:rsidR="00AC1FAA" w:rsidRDefault="00000000">
      <w:pPr>
        <w:spacing w:before="120" w:after="120" w:line="336" w:lineRule="auto"/>
      </w:pPr>
      <w:r>
        <w:rPr>
          <w:rFonts w:ascii="Canva Sans" w:eastAsia="Canva Sans" w:hAnsi="Canva Sans" w:cs="Canva Sans"/>
          <w:color w:val="000000"/>
        </w:rPr>
        <w:t xml:space="preserve">Your fear will derail great ideas. Fear will grumble and judge you. Don’t give it power. </w:t>
      </w:r>
    </w:p>
    <w:p w:rsidR="00AC1FAA" w:rsidRDefault="00000000">
      <w:pPr>
        <w:spacing w:before="120" w:after="120" w:line="336" w:lineRule="auto"/>
      </w:pPr>
      <w:r>
        <w:rPr>
          <w:rFonts w:ascii="Canva Sans" w:eastAsia="Canva Sans" w:hAnsi="Canva Sans" w:cs="Canva Sans"/>
          <w:color w:val="000000"/>
        </w:rPr>
        <w:t xml:space="preserve">Never be limited by someone’s viewpoint, even if that voice is your own fear. </w:t>
      </w:r>
    </w:p>
    <w:p w:rsidR="00AC1FAA" w:rsidRDefault="00000000">
      <w:pPr>
        <w:spacing w:before="120" w:after="120" w:line="336" w:lineRule="auto"/>
      </w:pPr>
      <w:r>
        <w:rPr>
          <w:rFonts w:ascii="Canva Sans Bold Italics" w:eastAsia="Canva Sans Bold Italics" w:hAnsi="Canva Sans Bold Italics" w:cs="Canva Sans Bold Italics"/>
          <w:b/>
          <w:bCs/>
          <w:i/>
          <w:iCs/>
          <w:color w:val="000000"/>
        </w:rPr>
        <w:t>Your vision will become clear only when you look into your heart. Who looks outside, dreams. Who looks inside, awakens. -- Carl Jung</w:t>
      </w:r>
      <w:r>
        <w:rPr>
          <w:rFonts w:ascii="Canva Sans" w:eastAsia="Canva Sans" w:hAnsi="Canva Sans" w:cs="Canva Sans"/>
          <w:color w:val="000000"/>
        </w:rPr>
        <w:t xml:space="preserve"> </w:t>
      </w:r>
    </w:p>
    <w:p w:rsidR="00AC1FAA" w:rsidRDefault="00000000">
      <w:pPr>
        <w:spacing w:before="120" w:after="120" w:line="336" w:lineRule="auto"/>
      </w:pPr>
      <w:r>
        <w:rPr>
          <w:rFonts w:ascii="Canva Sans" w:eastAsia="Canva Sans" w:hAnsi="Canva Sans" w:cs="Canva Sans"/>
          <w:color w:val="000000"/>
        </w:rPr>
        <w:t xml:space="preserve">Self-awareness is the gateway to Universal wisdom. Our higher self—the most elevated part of our soul—is naturally attuned to guidance from angels and spiritual allies. This divine insight is always available, but often drowned out by the noise of constant mental chatter. </w:t>
      </w:r>
    </w:p>
    <w:p w:rsidR="00AC1FAA" w:rsidRDefault="00000000">
      <w:pPr>
        <w:spacing w:before="120" w:after="120" w:line="336" w:lineRule="auto"/>
      </w:pPr>
      <w:r>
        <w:rPr>
          <w:rFonts w:ascii="Canva Sans" w:eastAsia="Canva Sans" w:hAnsi="Canva Sans" w:cs="Canva Sans"/>
          <w:color w:val="000000"/>
        </w:rPr>
        <w:t xml:space="preserve">Moments of clarity, sudden insight, inner nudges, or visions that prompt change are all inspired messages. However, fear and worry can block these sacred signals. </w:t>
      </w:r>
    </w:p>
    <w:p w:rsidR="00AC1FAA" w:rsidRDefault="00000000">
      <w:pPr>
        <w:spacing w:before="120" w:after="120" w:line="336" w:lineRule="auto"/>
      </w:pPr>
      <w:r>
        <w:rPr>
          <w:rFonts w:ascii="Canva Sans" w:eastAsia="Canva Sans" w:hAnsi="Canva Sans" w:cs="Canva Sans"/>
          <w:color w:val="000000"/>
        </w:rPr>
        <w:t xml:space="preserve">Free will is always at play—how we use it determines whether we align with higher guidance or move away from it. The choice is ours. </w:t>
      </w:r>
    </w:p>
    <w:p w:rsidR="00AC1FAA" w:rsidRDefault="00000000">
      <w:pPr>
        <w:spacing w:before="120" w:after="120" w:line="336" w:lineRule="auto"/>
        <w:jc w:val="both"/>
      </w:pPr>
      <w:r>
        <w:rPr>
          <w:rFonts w:ascii="Canva Sans Bold" w:eastAsia="Canva Sans Bold" w:hAnsi="Canva Sans Bold" w:cs="Canva Sans Bold"/>
          <w:b/>
          <w:bCs/>
          <w:color w:val="000000"/>
        </w:rPr>
        <w:t>Do People forget the plan or mission they were born here to do?</w:t>
      </w:r>
      <w:r>
        <w:rPr>
          <w:rFonts w:ascii="Canva Sans" w:eastAsia="Canva Sans" w:hAnsi="Canva Sans" w:cs="Canva Sans"/>
          <w:color w:val="000000"/>
        </w:rPr>
        <w:t xml:space="preserve"> </w:t>
      </w:r>
    </w:p>
    <w:p w:rsidR="00AC1FAA" w:rsidRDefault="00000000">
      <w:pPr>
        <w:spacing w:before="120" w:after="120" w:line="336" w:lineRule="auto"/>
      </w:pPr>
      <w:r>
        <w:rPr>
          <w:rFonts w:ascii="Canva Sans" w:eastAsia="Canva Sans" w:hAnsi="Canva Sans" w:cs="Canva Sans"/>
          <w:color w:val="000000"/>
        </w:rPr>
        <w:t xml:space="preserve"> Yes! Déjà vu and meaningful coincidences, known as synchronicities  serve as gentle reminders that you’re back on the right path. They’re like shimmering stones marking the trail, guiding you forward. </w:t>
      </w:r>
    </w:p>
    <w:p w:rsidR="00AC1FAA" w:rsidRDefault="00000000">
      <w:pPr>
        <w:spacing w:before="120" w:after="120" w:line="336" w:lineRule="auto"/>
      </w:pPr>
      <w:r>
        <w:rPr>
          <w:rFonts w:ascii="Canva Sans" w:eastAsia="Canva Sans" w:hAnsi="Canva Sans" w:cs="Canva Sans"/>
          <w:color w:val="000000"/>
        </w:rPr>
        <w:t xml:space="preserve">When we awaken to this awareness, we can make powerful shifts that realign us with our true purpose. Spontaneous healing, a sudden leap in consciousness, or the birth of a new direction can unfold almost effortlessly. </w:t>
      </w:r>
    </w:p>
    <w:p w:rsidR="00AC1FAA" w:rsidRDefault="00000000">
      <w:pPr>
        <w:spacing w:before="120" w:after="120" w:line="336" w:lineRule="auto"/>
      </w:pPr>
      <w:r>
        <w:rPr>
          <w:rFonts w:ascii="Canva Sans Bold" w:eastAsia="Canva Sans Bold" w:hAnsi="Canva Sans Bold" w:cs="Canva Sans Bold"/>
          <w:b/>
          <w:bCs/>
          <w:color w:val="000000"/>
        </w:rPr>
        <w:t xml:space="preserve">Your thoughts are powerful. Be mindful of your words and your thoughts. </w:t>
      </w:r>
    </w:p>
    <w:p w:rsidR="00AC1FAA" w:rsidRDefault="00000000">
      <w:pPr>
        <w:spacing w:before="120" w:after="120" w:line="336" w:lineRule="auto"/>
      </w:pPr>
      <w:r>
        <w:rPr>
          <w:rFonts w:ascii="Canva Sans Bold" w:eastAsia="Canva Sans Bold" w:hAnsi="Canva Sans Bold" w:cs="Canva Sans Bold"/>
          <w:b/>
          <w:bCs/>
          <w:color w:val="000000"/>
        </w:rPr>
        <w:t xml:space="preserve">Sound waves are invisible, but they exist. Your words have a sound imprint. </w:t>
      </w:r>
    </w:p>
    <w:p w:rsidR="00AC1FAA" w:rsidRDefault="00000000">
      <w:pPr>
        <w:spacing w:before="120" w:after="120" w:line="336" w:lineRule="auto"/>
      </w:pPr>
      <w:r>
        <w:rPr>
          <w:rFonts w:ascii="Canva Sans Bold" w:eastAsia="Canva Sans Bold" w:hAnsi="Canva Sans Bold" w:cs="Canva Sans Bold"/>
          <w:b/>
          <w:bCs/>
          <w:color w:val="000000"/>
        </w:rPr>
        <w:lastRenderedPageBreak/>
        <w:t>Thoughts are powerful—they create energy.</w:t>
      </w:r>
      <w:r>
        <w:rPr>
          <w:rFonts w:ascii="Canva Sans" w:eastAsia="Canva Sans" w:hAnsi="Canva Sans" w:cs="Canva Sans"/>
          <w:color w:val="000000"/>
        </w:rPr>
        <w:t> </w:t>
      </w:r>
      <w:r>
        <w:rPr>
          <w:rFonts w:ascii="Canva Sans" w:eastAsia="Canva Sans" w:hAnsi="Canva Sans" w:cs="Canva Sans"/>
          <w:color w:val="000000"/>
        </w:rPr>
        <w:br/>
        <w:t xml:space="preserve">When I first heard this, it shifted everything. I began paying closer attention to the thoughts I entertained and consciously chose which ones to release. No thought is forbidden, but once you're aware, you gain the power to let go of what no longer serves you. </w:t>
      </w:r>
    </w:p>
    <w:p w:rsidR="00AC1FAA" w:rsidRDefault="00000000">
      <w:pPr>
        <w:spacing w:before="120" w:after="120" w:line="336" w:lineRule="auto"/>
      </w:pPr>
      <w:r>
        <w:rPr>
          <w:rFonts w:ascii="Canva Sans" w:eastAsia="Canva Sans" w:hAnsi="Canva Sans" w:cs="Canva Sans"/>
          <w:color w:val="000000"/>
        </w:rPr>
        <w:t xml:space="preserve">Our thoughts shape energetic patterns that ripple into the collective field. Since we're all connected through energy and vibration, what you think truly matters. </w:t>
      </w:r>
    </w:p>
    <w:p w:rsidR="00AC1FAA" w:rsidRDefault="00000000" w:rsidP="00CF652C">
      <w:pPr>
        <w:spacing w:before="120" w:after="120" w:line="336" w:lineRule="auto"/>
      </w:pPr>
      <w:r w:rsidRPr="00CF652C">
        <w:rPr>
          <w:rFonts w:ascii="Canva Sans" w:eastAsia="Canva Sans" w:hAnsi="Canva Sans" w:cs="Canva Sans"/>
          <w:b/>
          <w:bCs/>
          <w:color w:val="000000"/>
        </w:rPr>
        <w:t>Want to go deeper? </w:t>
      </w:r>
      <w:r>
        <w:rPr>
          <w:rFonts w:ascii="Canva Sans" w:eastAsia="Canva Sans" w:hAnsi="Canva Sans" w:cs="Canva Sans"/>
          <w:color w:val="000000"/>
        </w:rPr>
        <w:br/>
        <w:t xml:space="preserve">Explore my podcast, join a workshop, or book a private session with me, Rosemary. </w:t>
      </w:r>
      <w:r w:rsidR="00CF652C">
        <w:rPr>
          <w:rFonts w:ascii="Canva Sans" w:eastAsia="Canva Sans" w:hAnsi="Canva Sans" w:cs="Canva Sans"/>
          <w:color w:val="000000"/>
        </w:rPr>
        <w:t xml:space="preserve"> </w:t>
      </w:r>
      <w:hyperlink r:id="rId8" w:history="1">
        <w:r w:rsidR="00CF652C" w:rsidRPr="00CF652C">
          <w:rPr>
            <w:rStyle w:val="Hyperlink"/>
            <w:rFonts w:ascii="Canva Sans" w:eastAsia="Canva Sans" w:hAnsi="Canva Sans" w:cs="Canva Sans"/>
          </w:rPr>
          <w:t xml:space="preserve">PODCAST </w:t>
        </w:r>
        <w:r w:rsidR="00CF652C" w:rsidRPr="00CF652C">
          <w:rPr>
            <w:rStyle w:val="Hyperlink"/>
            <w:rFonts w:ascii="Canva Sans" w:eastAsia="Canva Sans" w:hAnsi="Canva Sans" w:cs="Canva Sans"/>
          </w:rPr>
          <w:t>L</w:t>
        </w:r>
        <w:r w:rsidR="00CF652C" w:rsidRPr="00CF652C">
          <w:rPr>
            <w:rStyle w:val="Hyperlink"/>
            <w:rFonts w:ascii="Canva Sans" w:eastAsia="Canva Sans" w:hAnsi="Canva Sans" w:cs="Canva Sans"/>
          </w:rPr>
          <w:t>INKS</w:t>
        </w:r>
      </w:hyperlink>
    </w:p>
    <w:p w:rsidR="00CF652C" w:rsidRDefault="00000000" w:rsidP="00CF652C">
      <w:pPr>
        <w:spacing w:before="120" w:after="120" w:line="336" w:lineRule="auto"/>
        <w:rPr>
          <w:rFonts w:ascii="Canva Sans Bold" w:eastAsia="Canva Sans Bold" w:hAnsi="Canva Sans Bold" w:cs="Canva Sans Bold"/>
          <w:b/>
          <w:bCs/>
          <w:color w:val="000000"/>
        </w:rPr>
      </w:pPr>
      <w:r>
        <w:rPr>
          <w:rFonts w:ascii="Canva Sans Bold" w:eastAsia="Canva Sans Bold" w:hAnsi="Canva Sans Bold" w:cs="Canva Sans Bold"/>
          <w:b/>
          <w:bCs/>
          <w:color w:val="000000"/>
        </w:rPr>
        <w:t>Curious about a service you saw on my site?</w:t>
      </w:r>
      <w:r>
        <w:rPr>
          <w:rFonts w:ascii="Canva Sans" w:eastAsia="Canva Sans" w:hAnsi="Canva Sans" w:cs="Canva Sans"/>
          <w:color w:val="000000"/>
        </w:rPr>
        <w:t> </w:t>
      </w:r>
      <w:r>
        <w:rPr>
          <w:rFonts w:ascii="Canva Sans" w:eastAsia="Canva Sans" w:hAnsi="Canva Sans" w:cs="Canva Sans"/>
          <w:color w:val="000000"/>
        </w:rPr>
        <w:br/>
        <w:t xml:space="preserve">Schedule a free 30-minute </w:t>
      </w:r>
      <w:r>
        <w:rPr>
          <w:rFonts w:ascii="Canva Sans Bold" w:eastAsia="Canva Sans Bold" w:hAnsi="Canva Sans Bold" w:cs="Canva Sans Bold"/>
          <w:b/>
          <w:bCs/>
          <w:color w:val="000000"/>
        </w:rPr>
        <w:t>discovery session. Find it on my website.</w:t>
      </w:r>
      <w:r>
        <w:rPr>
          <w:rFonts w:ascii="Canva Sans" w:eastAsia="Canva Sans" w:hAnsi="Canva Sans" w:cs="Canva Sans"/>
          <w:color w:val="000000"/>
        </w:rPr>
        <w:t xml:space="preserve"> This isn’t a guidance session, but it’s the perfect time to ask questions about my offerings, workshops, or courses. Explore my guidance books.</w:t>
      </w:r>
      <w:r w:rsidR="00CF652C">
        <w:rPr>
          <w:rFonts w:ascii="Canva Sans" w:eastAsia="Canva Sans" w:hAnsi="Canva Sans" w:cs="Canva Sans"/>
          <w:color w:val="000000"/>
        </w:rPr>
        <w:t xml:space="preserve"> </w:t>
      </w:r>
      <w:r>
        <w:rPr>
          <w:rFonts w:ascii="Canva Sans Bold" w:eastAsia="Canva Sans Bold" w:hAnsi="Canva Sans Bold" w:cs="Canva Sans Bold"/>
          <w:b/>
          <w:bCs/>
          <w:color w:val="000000"/>
        </w:rPr>
        <w:t xml:space="preserve">Interested in learning more? </w:t>
      </w:r>
      <w:hyperlink r:id="rId9" w:history="1">
        <w:r w:rsidR="00CF652C" w:rsidRPr="001C0B6D">
          <w:rPr>
            <w:rStyle w:val="Hyperlink"/>
            <w:rFonts w:ascii="Canva Sans Bold" w:eastAsia="Canva Sans Bold" w:hAnsi="Canva Sans Bold" w:cs="Canva Sans Bold"/>
            <w:b/>
            <w:bCs/>
          </w:rPr>
          <w:t>info@rosemaryd.com</w:t>
        </w:r>
      </w:hyperlink>
      <w:r>
        <w:rPr>
          <w:rFonts w:ascii="Canva Sans Bold" w:eastAsia="Canva Sans Bold" w:hAnsi="Canva Sans Bold" w:cs="Canva Sans Bold"/>
          <w:b/>
          <w:bCs/>
          <w:color w:val="000000"/>
        </w:rPr>
        <w:t>.</w:t>
      </w:r>
    </w:p>
    <w:p w:rsidR="00AC1FAA" w:rsidRPr="00CF652C" w:rsidRDefault="00CF652C" w:rsidP="00CF652C">
      <w:pPr>
        <w:spacing w:before="120" w:after="120" w:line="336" w:lineRule="auto"/>
        <w:jc w:val="both"/>
        <w:rPr>
          <w:color w:val="0070C0"/>
        </w:rPr>
      </w:pPr>
      <w:r w:rsidRPr="00CF652C">
        <w:rPr>
          <w:rFonts w:ascii="Canva Sans Bold" w:eastAsia="Canva Sans Bold" w:hAnsi="Canva Sans Bold" w:cs="Canva Sans Bold"/>
          <w:b/>
          <w:bCs/>
          <w:color w:val="0070C0"/>
        </w:rPr>
        <w:fldChar w:fldCharType="begin"/>
      </w:r>
      <w:r w:rsidRPr="00CF652C">
        <w:rPr>
          <w:rFonts w:ascii="Canva Sans Bold" w:eastAsia="Canva Sans Bold" w:hAnsi="Canva Sans Bold" w:cs="Canva Sans Bold"/>
          <w:b/>
          <w:bCs/>
          <w:color w:val="0070C0"/>
        </w:rPr>
        <w:instrText>HYPERLINK "https://www.amazon.com/s?k=books+by+rosemary+detrolio&amp;crid=2VVYJJKAU4FTW&amp;sprefix=books+by+rosemary+detrolio%2Caps%2C102&amp;ref=nb_sb_noss"</w:instrText>
      </w:r>
      <w:r w:rsidRPr="00CF652C">
        <w:rPr>
          <w:rFonts w:ascii="Canva Sans Bold" w:eastAsia="Canva Sans Bold" w:hAnsi="Canva Sans Bold" w:cs="Canva Sans Bold"/>
          <w:b/>
          <w:bCs/>
          <w:color w:val="0070C0"/>
        </w:rPr>
      </w:r>
      <w:r w:rsidRPr="00CF652C">
        <w:rPr>
          <w:rFonts w:ascii="Canva Sans Bold" w:eastAsia="Canva Sans Bold" w:hAnsi="Canva Sans Bold" w:cs="Canva Sans Bold"/>
          <w:b/>
          <w:bCs/>
          <w:color w:val="0070C0"/>
        </w:rPr>
        <w:fldChar w:fldCharType="separate"/>
      </w:r>
      <w:r w:rsidRPr="00CF652C">
        <w:rPr>
          <w:rStyle w:val="Hyperlink"/>
          <w:rFonts w:ascii="Canva Sans Bold" w:eastAsia="Canva Sans Bold" w:hAnsi="Canva Sans Bold" w:cs="Canva Sans Bold"/>
          <w:b/>
          <w:bCs/>
          <w:color w:val="0070C0"/>
        </w:rPr>
        <w:t>My books</w:t>
      </w:r>
      <w:r w:rsidRPr="00CF652C">
        <w:rPr>
          <w:rFonts w:ascii="Canva Sans Bold" w:eastAsia="Canva Sans Bold" w:hAnsi="Canva Sans Bold" w:cs="Canva Sans Bold"/>
          <w:b/>
          <w:bCs/>
          <w:color w:val="0070C0"/>
        </w:rPr>
        <w:fldChar w:fldCharType="end"/>
      </w:r>
    </w:p>
    <w:p w:rsidR="00AC1FAA" w:rsidRDefault="00000000">
      <w:pPr>
        <w:spacing w:before="120" w:after="120"/>
      </w:pPr>
      <w:hyperlink r:id="rId10">
        <w:r>
          <w:rPr>
            <w:color w:val="1B62FF"/>
            <w:u w:val="single" w:color="1B62FF"/>
          </w:rPr>
          <w:t>https://www.amazon.com/stores/author/B005JKCMKC</w:t>
        </w:r>
      </w:hyperlink>
    </w:p>
    <w:p w:rsidR="00CF652C" w:rsidRDefault="00CF652C">
      <w:pPr>
        <w:spacing w:before="120" w:after="120"/>
      </w:pPr>
      <w:hyperlink r:id="rId11" w:history="1">
        <w:r w:rsidRPr="00CF652C">
          <w:rPr>
            <w:rStyle w:val="Hyperlink"/>
          </w:rPr>
          <w:t>Guidance for Change via Zoom</w:t>
        </w:r>
      </w:hyperlink>
      <w:r>
        <w:t xml:space="preserve"> </w:t>
      </w:r>
    </w:p>
    <w:p w:rsidR="00AC1FAA" w:rsidRDefault="00000000">
      <w:pPr>
        <w:spacing w:before="120" w:after="120"/>
        <w:jc w:val="center"/>
      </w:pPr>
      <w:r>
        <w:rPr>
          <w:noProof/>
        </w:rPr>
        <w:drawing>
          <wp:inline distT="0" distB="0" distL="0" distR="0">
            <wp:extent cx="3543300" cy="2338811"/>
            <wp:effectExtent l="0" t="0" r="0" b="0"/>
            <wp:docPr id="1" name="Drawing 1" descr="ad6ed6349895affc76e608adb2e79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6ed6349895affc76e608adb2e79907.png"/>
                    <pic:cNvPicPr>
                      <a:picLocks noChangeAspect="1"/>
                    </pic:cNvPicPr>
                  </pic:nvPicPr>
                  <pic:blipFill>
                    <a:blip r:embed="rId12"/>
                    <a:srcRect t="495" b="495"/>
                    <a:stretch>
                      <a:fillRect/>
                    </a:stretch>
                  </pic:blipFill>
                  <pic:spPr>
                    <a:xfrm>
                      <a:off x="0" y="0"/>
                      <a:ext cx="3543300" cy="2338811"/>
                    </a:xfrm>
                    <a:prstGeom prst="rect">
                      <a:avLst/>
                    </a:prstGeom>
                  </pic:spPr>
                </pic:pic>
              </a:graphicData>
            </a:graphic>
          </wp:inline>
        </w:drawing>
      </w:r>
    </w:p>
    <w:p w:rsidR="00AC1FAA" w:rsidRDefault="00000000">
      <w:pPr>
        <w:spacing w:before="120" w:after="120" w:line="336" w:lineRule="auto"/>
      </w:pPr>
      <w:r>
        <w:rPr>
          <w:rFonts w:ascii="Canva Sans Bold" w:eastAsia="Canva Sans Bold" w:hAnsi="Canva Sans Bold" w:cs="Canva Sans Bold"/>
          <w:b/>
          <w:bCs/>
          <w:color w:val="DFE9D6"/>
        </w:rPr>
        <w:t xml:space="preserve"> </w:t>
      </w:r>
    </w:p>
    <w:p w:rsidR="00765980" w:rsidRDefault="00765980">
      <w:pPr>
        <w:spacing w:before="120" w:after="120" w:line="336" w:lineRule="auto"/>
        <w:rPr>
          <w:rFonts w:ascii="Canva Sans" w:eastAsia="Canva Sans" w:hAnsi="Canva Sans" w:cs="Canva Sans"/>
          <w:color w:val="000000"/>
        </w:rPr>
      </w:pPr>
      <w:r>
        <w:rPr>
          <w:rFonts w:ascii="Canva Sans" w:eastAsia="Canva Sans" w:hAnsi="Canva Sans" w:cs="Canva Sans"/>
          <w:color w:val="000000"/>
        </w:rPr>
        <w:lastRenderedPageBreak/>
        <w:t>Do you have a comment, suggestion, or other? Email Rosemary.</w:t>
      </w:r>
    </w:p>
    <w:p w:rsidR="00765980" w:rsidRDefault="00765980">
      <w:pPr>
        <w:spacing w:before="120" w:after="120" w:line="336" w:lineRule="auto"/>
        <w:rPr>
          <w:rFonts w:ascii="Canva Sans" w:eastAsia="Canva Sans" w:hAnsi="Canva Sans" w:cs="Canva Sans"/>
          <w:color w:val="000000"/>
        </w:rPr>
      </w:pPr>
      <w:hyperlink r:id="rId13" w:history="1">
        <w:r w:rsidRPr="001C0B6D">
          <w:rPr>
            <w:rStyle w:val="Hyperlink"/>
            <w:rFonts w:ascii="Canva Sans" w:eastAsia="Canva Sans" w:hAnsi="Canva Sans" w:cs="Canva Sans"/>
          </w:rPr>
          <w:t>info@rosemaryd.com</w:t>
        </w:r>
      </w:hyperlink>
    </w:p>
    <w:p w:rsidR="00765980" w:rsidRDefault="00765980">
      <w:pPr>
        <w:spacing w:before="120" w:after="120" w:line="336" w:lineRule="auto"/>
        <w:rPr>
          <w:rFonts w:ascii="Canva Sans" w:eastAsia="Canva Sans" w:hAnsi="Canva Sans" w:cs="Canva Sans"/>
          <w:color w:val="000000"/>
        </w:rPr>
      </w:pPr>
      <w:r w:rsidRPr="00765980">
        <w:rPr>
          <w:rFonts w:ascii="Canva Sans" w:eastAsia="Canva Sans" w:hAnsi="Canva Sans" w:cs="Canva Sans"/>
          <w:b/>
          <w:bCs/>
          <w:color w:val="000000"/>
        </w:rPr>
        <w:t>Got cheers?</w:t>
      </w:r>
      <w:r>
        <w:rPr>
          <w:rFonts w:ascii="Canva Sans" w:eastAsia="Canva Sans" w:hAnsi="Canva Sans" w:cs="Canva Sans"/>
          <w:color w:val="000000"/>
        </w:rPr>
        <w:t xml:space="preserve"> Can give a 5* review after a service</w:t>
      </w:r>
      <w:r w:rsidR="00DB79C3">
        <w:rPr>
          <w:rFonts w:ascii="Canva Sans" w:eastAsia="Canva Sans" w:hAnsi="Canva Sans" w:cs="Canva Sans"/>
          <w:color w:val="000000"/>
        </w:rPr>
        <w:t xml:space="preserve"> you enjoyed?</w:t>
      </w:r>
    </w:p>
    <w:p w:rsidR="00765980" w:rsidRDefault="00765980">
      <w:pPr>
        <w:spacing w:before="120" w:after="120" w:line="336" w:lineRule="auto"/>
        <w:rPr>
          <w:rFonts w:ascii="Canva Sans" w:eastAsia="Canva Sans" w:hAnsi="Canva Sans" w:cs="Canva Sans"/>
          <w:color w:val="000000"/>
        </w:rPr>
      </w:pPr>
      <w:r>
        <w:rPr>
          <w:rFonts w:ascii="Canva Sans" w:eastAsia="Canva Sans" w:hAnsi="Canva Sans" w:cs="Canva Sans"/>
          <w:color w:val="000000"/>
        </w:rPr>
        <w:t xml:space="preserve">I welcome </w:t>
      </w:r>
      <w:hyperlink r:id="rId14" w:history="1">
        <w:r w:rsidRPr="00765980">
          <w:rPr>
            <w:rStyle w:val="Hyperlink"/>
            <w:rFonts w:ascii="Canva Sans" w:eastAsia="Canva Sans" w:hAnsi="Canva Sans" w:cs="Canva Sans"/>
          </w:rPr>
          <w:t>google reviews.</w:t>
        </w:r>
      </w:hyperlink>
    </w:p>
    <w:p w:rsidR="00765980" w:rsidRDefault="00765980">
      <w:pPr>
        <w:spacing w:before="120" w:after="120" w:line="336" w:lineRule="auto"/>
      </w:pPr>
    </w:p>
    <w:sectPr w:rsidR="00765980">
      <w:footerReference w:type="even" r:id="rId15"/>
      <w:footerReference w:type="default" r:id="rId16"/>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1CF8" w:rsidRDefault="00BA1CF8" w:rsidP="007C3F67">
      <w:pPr>
        <w:spacing w:after="0" w:line="240" w:lineRule="auto"/>
      </w:pPr>
      <w:r>
        <w:separator/>
      </w:r>
    </w:p>
  </w:endnote>
  <w:endnote w:type="continuationSeparator" w:id="0">
    <w:p w:rsidR="00BA1CF8" w:rsidRDefault="00BA1CF8" w:rsidP="007C3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DDA4B7D0-C2C2-3648-9ED6-81213B3998CA}"/>
  </w:font>
  <w:font w:name="Times New Roman">
    <w:panose1 w:val="02020603050405020304"/>
    <w:charset w:val="00"/>
    <w:family w:val="roman"/>
    <w:pitch w:val="variable"/>
    <w:sig w:usb0="E0002EFF" w:usb1="C000785B" w:usb2="00000009" w:usb3="00000000" w:csb0="000001FF" w:csb1="00000000"/>
    <w:embedRegular r:id="rId2" w:fontKey="{3460A594-5A9C-1E43-BA15-6664D8A7780A}"/>
  </w:font>
  <w:font w:name="Canva Sans Bold">
    <w:charset w:val="00"/>
    <w:family w:val="auto"/>
    <w:pitch w:val="default"/>
    <w:embedBold r:id="rId3" w:fontKey="{8F056114-9228-154B-AFAF-56E6AC8AB10D}"/>
  </w:font>
  <w:font w:name="Canva Sans">
    <w:charset w:val="00"/>
    <w:family w:val="auto"/>
    <w:pitch w:val="default"/>
    <w:embedRegular r:id="rId4" w:fontKey="{BFA669F6-0202-254F-8570-56E28538F3AA}"/>
    <w:embedBold r:id="rId5" w:fontKey="{E61BB808-C092-534F-9CAC-E0B8214FBA23}"/>
  </w:font>
  <w:font w:name="Canva Sans Bold Italics">
    <w:charset w:val="00"/>
    <w:family w:val="auto"/>
    <w:pitch w:val="default"/>
    <w:embedBoldItalic r:id="rId6" w:fontKey="{59FF4988-A5E8-5045-A815-2C5B475BF2E6}"/>
  </w:font>
  <w:font w:name="Calibri Light">
    <w:panose1 w:val="020F0302020204030204"/>
    <w:charset w:val="00"/>
    <w:family w:val="swiss"/>
    <w:pitch w:val="variable"/>
    <w:sig w:usb0="E0002AFF" w:usb1="C000247B" w:usb2="00000009" w:usb3="00000000" w:csb0="000001FF" w:csb1="00000000"/>
    <w:embedRegular r:id="rId7" w:fontKey="{29AEAF25-2E64-7F42-B612-EBA3C34116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8328670"/>
      <w:docPartObj>
        <w:docPartGallery w:val="Page Numbers (Bottom of Page)"/>
        <w:docPartUnique/>
      </w:docPartObj>
    </w:sdtPr>
    <w:sdtContent>
      <w:p w:rsidR="007C3F67" w:rsidRDefault="007C3F67" w:rsidP="001C0B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7C3F67" w:rsidRDefault="007C3F67" w:rsidP="007C3F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2072906"/>
      <w:docPartObj>
        <w:docPartGallery w:val="Page Numbers (Bottom of Page)"/>
        <w:docPartUnique/>
      </w:docPartObj>
    </w:sdtPr>
    <w:sdtContent>
      <w:p w:rsidR="007C3F67" w:rsidRDefault="007C3F67" w:rsidP="001C0B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C3F67" w:rsidRDefault="007C3F67" w:rsidP="007C3F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1CF8" w:rsidRDefault="00BA1CF8" w:rsidP="007C3F67">
      <w:pPr>
        <w:spacing w:after="0" w:line="240" w:lineRule="auto"/>
      </w:pPr>
      <w:r>
        <w:separator/>
      </w:r>
    </w:p>
  </w:footnote>
  <w:footnote w:type="continuationSeparator" w:id="0">
    <w:p w:rsidR="00BA1CF8" w:rsidRDefault="00BA1CF8" w:rsidP="007C3F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AA"/>
    <w:rsid w:val="003C444E"/>
    <w:rsid w:val="00765980"/>
    <w:rsid w:val="007C3F67"/>
    <w:rsid w:val="009C2732"/>
    <w:rsid w:val="00AC1FAA"/>
    <w:rsid w:val="00BA1CF8"/>
    <w:rsid w:val="00CF652C"/>
    <w:rsid w:val="00DA03A6"/>
    <w:rsid w:val="00DB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9472E6"/>
  <w15:docId w15:val="{A12B5B09-D9E0-FB4E-8063-6D6A5C0D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52C"/>
    <w:rPr>
      <w:color w:val="0563C1" w:themeColor="hyperlink"/>
      <w:u w:val="single"/>
    </w:rPr>
  </w:style>
  <w:style w:type="character" w:styleId="UnresolvedMention">
    <w:name w:val="Unresolved Mention"/>
    <w:basedOn w:val="DefaultParagraphFont"/>
    <w:uiPriority w:val="99"/>
    <w:semiHidden/>
    <w:unhideWhenUsed/>
    <w:rsid w:val="00CF652C"/>
    <w:rPr>
      <w:color w:val="605E5C"/>
      <w:shd w:val="clear" w:color="auto" w:fill="E1DFDD"/>
    </w:rPr>
  </w:style>
  <w:style w:type="character" w:styleId="FollowedHyperlink">
    <w:name w:val="FollowedHyperlink"/>
    <w:basedOn w:val="DefaultParagraphFont"/>
    <w:uiPriority w:val="99"/>
    <w:semiHidden/>
    <w:unhideWhenUsed/>
    <w:rsid w:val="00CF652C"/>
    <w:rPr>
      <w:color w:val="954F72" w:themeColor="followedHyperlink"/>
      <w:u w:val="single"/>
    </w:rPr>
  </w:style>
  <w:style w:type="paragraph" w:styleId="Footer">
    <w:name w:val="footer"/>
    <w:basedOn w:val="Normal"/>
    <w:link w:val="FooterChar"/>
    <w:uiPriority w:val="99"/>
    <w:unhideWhenUsed/>
    <w:rsid w:val="007C3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F67"/>
  </w:style>
  <w:style w:type="character" w:styleId="PageNumber">
    <w:name w:val="page number"/>
    <w:basedOn w:val="DefaultParagraphFont"/>
    <w:uiPriority w:val="99"/>
    <w:semiHidden/>
    <w:unhideWhenUsed/>
    <w:rsid w:val="007C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osemaryd.com/my-podcast" TargetMode="External"/><Relationship Id="rId13" Type="http://schemas.openxmlformats.org/officeDocument/2006/relationships/hyperlink" Target="mailto:info@rosemaryd.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rosemaryd.com/my-podcast" TargetMode="External"/><Relationship Id="rId11" Type="http://schemas.openxmlformats.org/officeDocument/2006/relationships/hyperlink" Target="https://www.rosemaryd.com/guidance-for-change"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amazon.com/stores/author/B005JKCMKC" TargetMode="External"/><Relationship Id="rId4" Type="http://schemas.openxmlformats.org/officeDocument/2006/relationships/footnotes" Target="footnotes.xml"/><Relationship Id="rId9" Type="http://schemas.openxmlformats.org/officeDocument/2006/relationships/hyperlink" Target="mailto:info@rosemaryd.com" TargetMode="External"/><Relationship Id="rId14" Type="http://schemas.openxmlformats.org/officeDocument/2006/relationships/hyperlink" Target="file:///Users/Rosemary/Downloads/Review%20us%20on%20Googl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Rosemary DeTrolio</cp:lastModifiedBy>
  <cp:revision>2</cp:revision>
  <dcterms:created xsi:type="dcterms:W3CDTF">2026-01-28T12:49:00Z</dcterms:created>
  <dcterms:modified xsi:type="dcterms:W3CDTF">2026-01-28T12:49:00Z</dcterms:modified>
</cp:coreProperties>
</file>